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646E1" w14:textId="62C254A0" w:rsidR="00670A87" w:rsidRDefault="003B51A1" w:rsidP="00740901">
      <w:pPr>
        <w:jc w:val="center"/>
        <w:rPr>
          <w:b/>
          <w:bCs/>
          <w:i/>
          <w:iCs/>
          <w:sz w:val="28"/>
          <w:szCs w:val="28"/>
        </w:rPr>
      </w:pPr>
      <w:r w:rsidRPr="00670A87">
        <w:rPr>
          <w:b/>
          <w:bCs/>
          <w:i/>
          <w:iCs/>
          <w:sz w:val="28"/>
          <w:szCs w:val="28"/>
        </w:rPr>
        <w:t>P</w:t>
      </w:r>
      <w:r w:rsidR="00670A87">
        <w:rPr>
          <w:b/>
          <w:bCs/>
          <w:i/>
          <w:iCs/>
          <w:sz w:val="28"/>
          <w:szCs w:val="28"/>
        </w:rPr>
        <w:t xml:space="preserve">RIVACY POLICY </w:t>
      </w:r>
    </w:p>
    <w:p w14:paraId="108C47CF" w14:textId="558A2388" w:rsidR="005302CF" w:rsidRPr="00670A87" w:rsidRDefault="00670A87" w:rsidP="005302CF">
      <w:pPr>
        <w:jc w:val="center"/>
        <w:rPr>
          <w:b/>
          <w:bCs/>
          <w:i/>
          <w:iCs/>
        </w:rPr>
      </w:pPr>
      <w:r w:rsidRPr="00670A87">
        <w:rPr>
          <w:b/>
          <w:bCs/>
          <w:i/>
          <w:iCs/>
        </w:rPr>
        <w:t>P</w:t>
      </w:r>
      <w:r w:rsidR="003B51A1" w:rsidRPr="00670A87">
        <w:rPr>
          <w:b/>
          <w:bCs/>
          <w:i/>
          <w:iCs/>
        </w:rPr>
        <w:t>ersonal Data</w:t>
      </w:r>
      <w:r w:rsidR="005302CF" w:rsidRPr="00670A87">
        <w:rPr>
          <w:b/>
          <w:bCs/>
          <w:i/>
          <w:iCs/>
        </w:rPr>
        <w:t xml:space="preserve"> Collected </w:t>
      </w:r>
    </w:p>
    <w:p w14:paraId="5466ECA4" w14:textId="5B8B7820" w:rsidR="005302CF" w:rsidRPr="00670A87" w:rsidRDefault="005302CF" w:rsidP="005302CF">
      <w:pPr>
        <w:jc w:val="center"/>
        <w:rPr>
          <w:b/>
          <w:bCs/>
          <w:i/>
          <w:iCs/>
        </w:rPr>
      </w:pPr>
      <w:r w:rsidRPr="00670A87">
        <w:rPr>
          <w:b/>
          <w:bCs/>
          <w:i/>
          <w:iCs/>
        </w:rPr>
        <w:t xml:space="preserve">on the </w:t>
      </w:r>
      <w:r w:rsidR="003B51A1" w:rsidRPr="00670A87">
        <w:rPr>
          <w:b/>
          <w:bCs/>
          <w:i/>
          <w:iCs/>
        </w:rPr>
        <w:t xml:space="preserve"> </w:t>
      </w:r>
    </w:p>
    <w:p w14:paraId="5BD35805" w14:textId="5CC5DE25" w:rsidR="00E638CD" w:rsidRPr="00670A87" w:rsidRDefault="005302CF" w:rsidP="00FB4C24">
      <w:pPr>
        <w:jc w:val="center"/>
        <w:rPr>
          <w:b/>
          <w:bCs/>
          <w:i/>
          <w:iCs/>
        </w:rPr>
      </w:pPr>
      <w:r w:rsidRPr="00670A87">
        <w:rPr>
          <w:b/>
          <w:bCs/>
          <w:i/>
          <w:iCs/>
        </w:rPr>
        <w:t>New World Communications</w:t>
      </w:r>
      <w:r w:rsidR="008D2CC7">
        <w:rPr>
          <w:b/>
          <w:bCs/>
          <w:i/>
          <w:iCs/>
        </w:rPr>
        <w:t xml:space="preserve"> (NWC)</w:t>
      </w:r>
      <w:r w:rsidRPr="00670A87">
        <w:rPr>
          <w:b/>
          <w:bCs/>
          <w:i/>
          <w:iCs/>
        </w:rPr>
        <w:t xml:space="preserve"> LLC website</w:t>
      </w:r>
    </w:p>
    <w:p w14:paraId="1F912BFC" w14:textId="346AE579" w:rsidR="00B078F6" w:rsidRDefault="00D803D3">
      <w:r>
        <w:t xml:space="preserve">     </w:t>
      </w:r>
      <w:r w:rsidR="007461FB">
        <w:t xml:space="preserve">Personal data you may choose to disclose involves your selection of NWC, LLC </w:t>
      </w:r>
      <w:r w:rsidR="000739CE">
        <w:t>information/</w:t>
      </w:r>
      <w:r w:rsidR="007461FB">
        <w:t>services, and the associated data we need to disclose to facilitate your selection and process your order(s)</w:t>
      </w:r>
      <w:r w:rsidR="009F70F2">
        <w:t xml:space="preserve">, or when you permit </w:t>
      </w:r>
      <w:r w:rsidR="008D2CC7">
        <w:t>the NWC</w:t>
      </w:r>
      <w:r w:rsidR="000739CE">
        <w:t>,</w:t>
      </w:r>
      <w:r w:rsidR="008D2CC7">
        <w:t xml:space="preserve"> LLC </w:t>
      </w:r>
      <w:r w:rsidR="009F70F2">
        <w:t xml:space="preserve">website to disclose your personal data (e.g., when giving your consent </w:t>
      </w:r>
      <w:r w:rsidR="00535543">
        <w:t>through</w:t>
      </w:r>
      <w:r w:rsidR="009F70F2">
        <w:t xml:space="preserve"> a generated prompt</w:t>
      </w:r>
      <w:r w:rsidR="0009429C">
        <w:t xml:space="preserve"> or when selecting a setting to activate it</w:t>
      </w:r>
      <w:r w:rsidR="009F70F2">
        <w:t>)</w:t>
      </w:r>
      <w:r w:rsidR="00535543">
        <w:t xml:space="preserve">. </w:t>
      </w:r>
      <w:r w:rsidR="00B078F6">
        <w:t>Specifically, t</w:t>
      </w:r>
      <w:r w:rsidR="00B078F6" w:rsidRPr="00B078F6">
        <w:t>h</w:t>
      </w:r>
      <w:r w:rsidR="00B078F6">
        <w:t>e IONOS Privacy Setting</w:t>
      </w:r>
      <w:r w:rsidR="00B078F6" w:rsidRPr="00B078F6">
        <w:t xml:space="preserve"> tool </w:t>
      </w:r>
      <w:r w:rsidR="00B078F6">
        <w:t>can be utilized to</w:t>
      </w:r>
      <w:r w:rsidR="00B078F6" w:rsidRPr="00B078F6">
        <w:t xml:space="preserve"> select and deactivate various </w:t>
      </w:r>
      <w:r w:rsidR="00B078F6">
        <w:t>tags/trackers</w:t>
      </w:r>
      <w:r w:rsidR="00B078F6" w:rsidRPr="00B078F6">
        <w:t xml:space="preserve"> / analytic tools used on this website.</w:t>
      </w:r>
    </w:p>
    <w:p w14:paraId="7DA32411" w14:textId="3A925224" w:rsidR="0030415F" w:rsidRDefault="003B51A1">
      <w:r>
        <w:t>The types of personal data collected depend on the options the viewer or customer makes</w:t>
      </w:r>
      <w:r w:rsidR="00EB5B43">
        <w:t xml:space="preserve"> </w:t>
      </w:r>
      <w:r>
        <w:t>when</w:t>
      </w:r>
      <w:r w:rsidR="00ED77C2">
        <w:t xml:space="preserve"> using </w:t>
      </w:r>
      <w:r w:rsidR="00FB4C24">
        <w:t xml:space="preserve">the </w:t>
      </w:r>
      <w:r w:rsidR="00ED77C2">
        <w:t>N</w:t>
      </w:r>
      <w:r w:rsidR="003F471A">
        <w:t>WC</w:t>
      </w:r>
      <w:r w:rsidR="00ED77C2">
        <w:t>, LLC website</w:t>
      </w:r>
      <w:r w:rsidR="002412B2">
        <w:t>:</w:t>
      </w:r>
    </w:p>
    <w:p w14:paraId="1EBE61EC" w14:textId="77777777" w:rsidR="00740901" w:rsidRDefault="00740901" w:rsidP="003B51A1">
      <w:pPr>
        <w:ind w:firstLine="720"/>
        <w:rPr>
          <w:b/>
          <w:bCs/>
          <w:u w:val="single"/>
        </w:rPr>
      </w:pPr>
    </w:p>
    <w:p w14:paraId="63B984B1" w14:textId="5435605B" w:rsidR="003B51A1" w:rsidRPr="00D81DFB" w:rsidRDefault="003B51A1" w:rsidP="003B51A1">
      <w:pPr>
        <w:ind w:firstLine="720"/>
        <w:rPr>
          <w:b/>
          <w:bCs/>
          <w:u w:val="single"/>
        </w:rPr>
      </w:pPr>
      <w:r w:rsidRPr="00D81DFB">
        <w:rPr>
          <w:b/>
          <w:bCs/>
          <w:u w:val="single"/>
        </w:rPr>
        <w:t>User Data</w:t>
      </w:r>
    </w:p>
    <w:p w14:paraId="418C2D6D" w14:textId="30C4F66B" w:rsidR="003B51A1" w:rsidRDefault="00495D80" w:rsidP="00495D80">
      <w:pPr>
        <w:pStyle w:val="ListParagraph"/>
        <w:ind w:left="1080"/>
      </w:pPr>
      <w:r>
        <w:t>Name</w:t>
      </w:r>
    </w:p>
    <w:p w14:paraId="7BC03FEF" w14:textId="7EE3F7A5" w:rsidR="00495D80" w:rsidRDefault="00495D80" w:rsidP="00495D80">
      <w:pPr>
        <w:pStyle w:val="ListParagraph"/>
        <w:ind w:left="1080"/>
      </w:pPr>
      <w:r>
        <w:t>E-mail address</w:t>
      </w:r>
    </w:p>
    <w:p w14:paraId="4930B8D0" w14:textId="4BF68224" w:rsidR="00495D80" w:rsidRDefault="00495D80" w:rsidP="00495D80">
      <w:pPr>
        <w:pStyle w:val="ListParagraph"/>
        <w:ind w:left="1080"/>
      </w:pPr>
      <w:r>
        <w:t>Password</w:t>
      </w:r>
    </w:p>
    <w:p w14:paraId="465123A1" w14:textId="3BFC9697" w:rsidR="00495D80" w:rsidRDefault="00495D80" w:rsidP="00495D80">
      <w:pPr>
        <w:pStyle w:val="ListParagraph"/>
        <w:ind w:left="1080"/>
      </w:pPr>
      <w:r>
        <w:t>Phone number</w:t>
      </w:r>
    </w:p>
    <w:p w14:paraId="3A8F86D1" w14:textId="4AB84578" w:rsidR="00495D80" w:rsidRDefault="00495D80" w:rsidP="00495D80">
      <w:pPr>
        <w:pStyle w:val="ListParagraph"/>
        <w:ind w:left="1080"/>
      </w:pPr>
      <w:r>
        <w:t>Date of Birth</w:t>
      </w:r>
    </w:p>
    <w:p w14:paraId="28D13A03" w14:textId="1E8506E6" w:rsidR="00495D80" w:rsidRDefault="00495D80" w:rsidP="00495D80">
      <w:pPr>
        <w:pStyle w:val="ListParagraph"/>
        <w:ind w:left="1080"/>
      </w:pPr>
      <w:r>
        <w:t>Age</w:t>
      </w:r>
      <w:r w:rsidR="00CC3313">
        <w:t xml:space="preserve"> (</w:t>
      </w:r>
      <w:r w:rsidR="00CC3313" w:rsidRPr="00CC3313">
        <w:t xml:space="preserve">the site is not </w:t>
      </w:r>
      <w:r w:rsidR="00CC3313">
        <w:t xml:space="preserve">for </w:t>
      </w:r>
      <w:r w:rsidR="00CC3313" w:rsidRPr="00CC3313">
        <w:t>children under 13</w:t>
      </w:r>
      <w:r w:rsidR="00CC3313">
        <w:t xml:space="preserve"> years of age)</w:t>
      </w:r>
    </w:p>
    <w:p w14:paraId="37C7D66E" w14:textId="37439BA9" w:rsidR="00495D80" w:rsidRDefault="00495D80" w:rsidP="00495D80">
      <w:pPr>
        <w:pStyle w:val="ListParagraph"/>
        <w:ind w:left="1080"/>
      </w:pPr>
      <w:r>
        <w:t>Gender</w:t>
      </w:r>
    </w:p>
    <w:p w14:paraId="16568DC3" w14:textId="1B25C057" w:rsidR="00495D80" w:rsidRDefault="00495D80" w:rsidP="00495D80">
      <w:pPr>
        <w:pStyle w:val="ListParagraph"/>
        <w:ind w:left="1080"/>
      </w:pPr>
      <w:r>
        <w:t>Street Address</w:t>
      </w:r>
    </w:p>
    <w:p w14:paraId="388A35E2" w14:textId="1A869452" w:rsidR="00495D80" w:rsidRDefault="00495D80" w:rsidP="00495D80">
      <w:pPr>
        <w:pStyle w:val="ListParagraph"/>
        <w:ind w:left="1080"/>
      </w:pPr>
      <w:r>
        <w:t>Country</w:t>
      </w:r>
    </w:p>
    <w:p w14:paraId="47A39177" w14:textId="0319246F" w:rsidR="00495D80" w:rsidRDefault="00495D80" w:rsidP="00495D80">
      <w:pPr>
        <w:pStyle w:val="ListParagraph"/>
        <w:ind w:left="1080"/>
      </w:pPr>
      <w:r>
        <w:t>University or College</w:t>
      </w:r>
    </w:p>
    <w:p w14:paraId="6C4F48B9" w14:textId="77777777" w:rsidR="00CC3313" w:rsidRDefault="00CC3313" w:rsidP="00495D80">
      <w:pPr>
        <w:pStyle w:val="ListParagraph"/>
        <w:ind w:left="1080"/>
      </w:pPr>
    </w:p>
    <w:p w14:paraId="2E752A2E" w14:textId="61C9D8E7" w:rsidR="00535A04" w:rsidRPr="00BF43B6" w:rsidRDefault="00535A04" w:rsidP="00535A04">
      <w:pPr>
        <w:rPr>
          <w:u w:val="single"/>
        </w:rPr>
      </w:pPr>
      <w:r>
        <w:tab/>
      </w:r>
      <w:r w:rsidR="001B7F4A">
        <w:tab/>
      </w:r>
      <w:r w:rsidRPr="00D81DFB">
        <w:rPr>
          <w:i/>
          <w:iCs/>
          <w:u w:val="single"/>
        </w:rPr>
        <w:t>We may use your personal data to</w:t>
      </w:r>
      <w:r w:rsidR="00BF43B6" w:rsidRPr="00BF43B6">
        <w:rPr>
          <w:u w:val="single"/>
        </w:rPr>
        <w:t>:</w:t>
      </w:r>
      <w:r w:rsidRPr="00BF43B6">
        <w:rPr>
          <w:u w:val="single"/>
        </w:rPr>
        <w:t xml:space="preserve"> </w:t>
      </w:r>
    </w:p>
    <w:p w14:paraId="117D8DCA" w14:textId="1792FDEC" w:rsidR="00535A04" w:rsidRDefault="00535A04" w:rsidP="00535A04">
      <w:r>
        <w:tab/>
        <w:t xml:space="preserve">     </w:t>
      </w:r>
      <w:r w:rsidR="001B7F4A">
        <w:tab/>
      </w:r>
      <w:r>
        <w:t xml:space="preserve"> Determine Eligibility for a Service</w:t>
      </w:r>
      <w:r w:rsidR="00333A38">
        <w:t xml:space="preserve"> (e.g., location, age)</w:t>
      </w:r>
    </w:p>
    <w:p w14:paraId="25E035AA" w14:textId="7D23FEB4" w:rsidR="00535A04" w:rsidRDefault="00535A04" w:rsidP="00535A04">
      <w:r>
        <w:tab/>
        <w:t xml:space="preserve">      </w:t>
      </w:r>
      <w:r w:rsidR="001B7F4A">
        <w:tab/>
      </w:r>
      <w:r>
        <w:t>Deliver Physical Goods and/or Information You Request</w:t>
      </w:r>
    </w:p>
    <w:p w14:paraId="7F2B78E8" w14:textId="68EF3387" w:rsidR="00535A04" w:rsidRDefault="00535A04" w:rsidP="00535A04">
      <w:r>
        <w:tab/>
        <w:t xml:space="preserve">      </w:t>
      </w:r>
      <w:r w:rsidR="001B7F4A">
        <w:tab/>
      </w:r>
      <w:r>
        <w:t>Process Billing for a Service or Physical Goods</w:t>
      </w:r>
    </w:p>
    <w:p w14:paraId="1E752FCB" w14:textId="3B98B0DD" w:rsidR="00CD2038" w:rsidRDefault="00CD2038" w:rsidP="00535A04">
      <w:r>
        <w:tab/>
        <w:t xml:space="preserve">     </w:t>
      </w:r>
      <w:r w:rsidR="001B7F4A">
        <w:tab/>
      </w:r>
      <w:r>
        <w:t xml:space="preserve"> </w:t>
      </w:r>
      <w:r w:rsidR="005F22BA">
        <w:t>Fulfill</w:t>
      </w:r>
      <w:r>
        <w:t xml:space="preserve"> Tax Administration Requests</w:t>
      </w:r>
    </w:p>
    <w:p w14:paraId="2DE90223" w14:textId="696A92E1" w:rsidR="00740901" w:rsidRPr="00D10751" w:rsidRDefault="00ED77C2" w:rsidP="00D10751">
      <w:pPr>
        <w:ind w:left="720"/>
        <w:rPr>
          <w:color w:val="000000" w:themeColor="text1"/>
        </w:rPr>
      </w:pPr>
      <w:r>
        <w:lastRenderedPageBreak/>
        <w:t xml:space="preserve">Data collected through your use of this website can </w:t>
      </w:r>
      <w:r w:rsidR="00D73117">
        <w:t>occur when</w:t>
      </w:r>
      <w:r>
        <w:t xml:space="preserve"> perusing NWC, LLC content </w:t>
      </w:r>
      <w:r w:rsidR="00D73117">
        <w:t>or</w:t>
      </w:r>
      <w:r>
        <w:t xml:space="preserve"> wh</w:t>
      </w:r>
      <w:r w:rsidRPr="00596497">
        <w:rPr>
          <w:color w:val="000000" w:themeColor="text1"/>
        </w:rPr>
        <w:t>en creating an account with NWC, LLC for specific services</w:t>
      </w:r>
      <w:r w:rsidR="00712D1B">
        <w:rPr>
          <w:color w:val="000000" w:themeColor="text1"/>
        </w:rPr>
        <w:t>, to obtain tailored</w:t>
      </w:r>
      <w:r w:rsidRPr="00596497">
        <w:rPr>
          <w:color w:val="000000" w:themeColor="text1"/>
        </w:rPr>
        <w:t xml:space="preserve"> information</w:t>
      </w:r>
      <w:r w:rsidR="00712D1B">
        <w:rPr>
          <w:color w:val="000000" w:themeColor="text1"/>
        </w:rPr>
        <w:t>,</w:t>
      </w:r>
      <w:r w:rsidRPr="00596497">
        <w:rPr>
          <w:color w:val="000000" w:themeColor="text1"/>
        </w:rPr>
        <w:t xml:space="preserve"> or </w:t>
      </w:r>
      <w:r w:rsidR="00D73117" w:rsidRPr="00596497">
        <w:rPr>
          <w:color w:val="000000" w:themeColor="text1"/>
        </w:rPr>
        <w:t xml:space="preserve">to obtain </w:t>
      </w:r>
      <w:r w:rsidRPr="00596497">
        <w:rPr>
          <w:color w:val="000000" w:themeColor="text1"/>
        </w:rPr>
        <w:t>physical goods</w:t>
      </w:r>
      <w:r w:rsidR="00030B4F" w:rsidRPr="00596497">
        <w:rPr>
          <w:color w:val="000000" w:themeColor="text1"/>
        </w:rPr>
        <w:t xml:space="preserve">. </w:t>
      </w:r>
    </w:p>
    <w:p w14:paraId="276C39B0" w14:textId="08BF4C91" w:rsidR="00ED77C2" w:rsidRPr="00596497" w:rsidRDefault="00030B4F" w:rsidP="00E936F3">
      <w:pPr>
        <w:ind w:left="720" w:firstLine="720"/>
        <w:rPr>
          <w:color w:val="000000" w:themeColor="text1"/>
        </w:rPr>
      </w:pPr>
      <w:r w:rsidRPr="00F0662D">
        <w:rPr>
          <w:color w:val="000000" w:themeColor="text1"/>
          <w:u w:val="single"/>
        </w:rPr>
        <w:t>Examples in</w:t>
      </w:r>
      <w:r w:rsidR="0030415F" w:rsidRPr="00F0662D">
        <w:rPr>
          <w:color w:val="000000" w:themeColor="text1"/>
          <w:u w:val="single"/>
        </w:rPr>
        <w:t>clude</w:t>
      </w:r>
      <w:r w:rsidRPr="00596497">
        <w:rPr>
          <w:color w:val="000000" w:themeColor="text1"/>
        </w:rPr>
        <w:t>:</w:t>
      </w:r>
    </w:p>
    <w:p w14:paraId="4B99ED7F" w14:textId="4601C16C" w:rsidR="00030B4F" w:rsidRPr="00596497" w:rsidRDefault="00030B4F" w:rsidP="00535A04">
      <w:pPr>
        <w:rPr>
          <w:color w:val="000000" w:themeColor="text1"/>
        </w:rPr>
      </w:pPr>
      <w:r w:rsidRPr="00596497">
        <w:rPr>
          <w:color w:val="000000" w:themeColor="text1"/>
        </w:rPr>
        <w:tab/>
      </w:r>
      <w:r w:rsidR="00E936F3">
        <w:rPr>
          <w:color w:val="000000" w:themeColor="text1"/>
        </w:rPr>
        <w:tab/>
      </w:r>
      <w:r w:rsidRPr="00596497">
        <w:rPr>
          <w:color w:val="000000" w:themeColor="text1"/>
        </w:rPr>
        <w:t>Queries</w:t>
      </w:r>
    </w:p>
    <w:p w14:paraId="37784D41" w14:textId="4C6625FF" w:rsidR="00030B4F" w:rsidRPr="00596497" w:rsidRDefault="00030B4F" w:rsidP="00535A04">
      <w:pPr>
        <w:rPr>
          <w:color w:val="000000" w:themeColor="text1"/>
        </w:rPr>
      </w:pPr>
      <w:r w:rsidRPr="00596497">
        <w:rPr>
          <w:color w:val="000000" w:themeColor="text1"/>
        </w:rPr>
        <w:tab/>
      </w:r>
      <w:r w:rsidR="00E936F3">
        <w:rPr>
          <w:color w:val="000000" w:themeColor="text1"/>
        </w:rPr>
        <w:tab/>
      </w:r>
      <w:r w:rsidRPr="00596497">
        <w:rPr>
          <w:color w:val="000000" w:themeColor="text1"/>
        </w:rPr>
        <w:t>Browsing history</w:t>
      </w:r>
    </w:p>
    <w:p w14:paraId="07CE3584" w14:textId="05CC98B5" w:rsidR="00030B4F" w:rsidRPr="00596497" w:rsidRDefault="00030B4F" w:rsidP="00535A04">
      <w:pPr>
        <w:rPr>
          <w:color w:val="000000" w:themeColor="text1"/>
        </w:rPr>
      </w:pPr>
      <w:r w:rsidRPr="00596497">
        <w:rPr>
          <w:color w:val="000000" w:themeColor="text1"/>
        </w:rPr>
        <w:tab/>
      </w:r>
      <w:r w:rsidR="00E936F3">
        <w:rPr>
          <w:color w:val="000000" w:themeColor="text1"/>
        </w:rPr>
        <w:tab/>
      </w:r>
      <w:r w:rsidRPr="00596497">
        <w:rPr>
          <w:color w:val="000000" w:themeColor="text1"/>
        </w:rPr>
        <w:t>Account settings</w:t>
      </w:r>
    </w:p>
    <w:p w14:paraId="6F9F72D3" w14:textId="150B0EE7" w:rsidR="00030B4F" w:rsidRPr="00596497" w:rsidRDefault="00030B4F" w:rsidP="00535A04">
      <w:pPr>
        <w:rPr>
          <w:color w:val="000000" w:themeColor="text1"/>
        </w:rPr>
      </w:pPr>
      <w:r w:rsidRPr="00596497">
        <w:rPr>
          <w:color w:val="000000" w:themeColor="text1"/>
        </w:rPr>
        <w:tab/>
      </w:r>
      <w:r w:rsidR="00E936F3">
        <w:rPr>
          <w:color w:val="000000" w:themeColor="text1"/>
        </w:rPr>
        <w:tab/>
      </w:r>
      <w:r w:rsidRPr="00596497">
        <w:rPr>
          <w:color w:val="000000" w:themeColor="text1"/>
        </w:rPr>
        <w:t>Interactions</w:t>
      </w:r>
      <w:r w:rsidR="00E91506" w:rsidRPr="00596497">
        <w:rPr>
          <w:color w:val="000000" w:themeColor="text1"/>
        </w:rPr>
        <w:t xml:space="preserve"> with NWC Staff</w:t>
      </w:r>
    </w:p>
    <w:p w14:paraId="2ECC9640" w14:textId="644781C4" w:rsidR="00E91506" w:rsidRPr="00596497" w:rsidRDefault="00E91506" w:rsidP="00535A04">
      <w:pPr>
        <w:rPr>
          <w:color w:val="000000" w:themeColor="text1"/>
        </w:rPr>
      </w:pPr>
      <w:r w:rsidRPr="00596497">
        <w:rPr>
          <w:color w:val="000000" w:themeColor="text1"/>
        </w:rPr>
        <w:tab/>
      </w:r>
      <w:r w:rsidR="00E936F3">
        <w:rPr>
          <w:color w:val="000000" w:themeColor="text1"/>
        </w:rPr>
        <w:tab/>
      </w:r>
      <w:r w:rsidRPr="00596497">
        <w:rPr>
          <w:color w:val="000000" w:themeColor="text1"/>
        </w:rPr>
        <w:t>AI Prompts and features</w:t>
      </w:r>
    </w:p>
    <w:p w14:paraId="3F4CA610" w14:textId="264A31D8" w:rsidR="00E91506" w:rsidRPr="00596497" w:rsidRDefault="00E91506" w:rsidP="00535A04">
      <w:pPr>
        <w:rPr>
          <w:color w:val="000000" w:themeColor="text1"/>
        </w:rPr>
      </w:pPr>
      <w:r w:rsidRPr="00596497">
        <w:rPr>
          <w:color w:val="000000" w:themeColor="text1"/>
        </w:rPr>
        <w:tab/>
      </w:r>
      <w:r w:rsidR="00E936F3">
        <w:rPr>
          <w:color w:val="000000" w:themeColor="text1"/>
        </w:rPr>
        <w:tab/>
      </w:r>
      <w:r w:rsidRPr="00596497">
        <w:rPr>
          <w:color w:val="000000" w:themeColor="text1"/>
        </w:rPr>
        <w:t>Engaging with ads</w:t>
      </w:r>
    </w:p>
    <w:p w14:paraId="0EB8B4EE" w14:textId="0766E5B1" w:rsidR="00474A21" w:rsidRDefault="00E91506" w:rsidP="00535A04">
      <w:pPr>
        <w:rPr>
          <w:color w:val="000000" w:themeColor="text1"/>
        </w:rPr>
      </w:pPr>
      <w:r w:rsidRPr="00596497">
        <w:rPr>
          <w:color w:val="000000" w:themeColor="text1"/>
        </w:rPr>
        <w:tab/>
      </w:r>
      <w:r w:rsidR="00E936F3">
        <w:rPr>
          <w:color w:val="000000" w:themeColor="text1"/>
        </w:rPr>
        <w:tab/>
      </w:r>
      <w:r w:rsidRPr="00596497">
        <w:rPr>
          <w:color w:val="000000" w:themeColor="text1"/>
        </w:rPr>
        <w:t>Transcripts</w:t>
      </w:r>
    </w:p>
    <w:p w14:paraId="763823CD" w14:textId="77777777" w:rsidR="00740901" w:rsidRPr="00740901" w:rsidRDefault="00740901" w:rsidP="00535A04">
      <w:pPr>
        <w:rPr>
          <w:color w:val="000000" w:themeColor="text1"/>
        </w:rPr>
      </w:pPr>
    </w:p>
    <w:p w14:paraId="65329140" w14:textId="0E4F2E87" w:rsidR="00535A04" w:rsidRDefault="00DE56E5" w:rsidP="00474A21">
      <w:pPr>
        <w:ind w:firstLine="720"/>
        <w:rPr>
          <w:b/>
          <w:bCs/>
          <w:u w:val="single"/>
        </w:rPr>
      </w:pPr>
      <w:r w:rsidRPr="00DE56E5">
        <w:rPr>
          <w:b/>
          <w:bCs/>
          <w:u w:val="single"/>
        </w:rPr>
        <w:t>Technical Data</w:t>
      </w:r>
    </w:p>
    <w:p w14:paraId="33E158D7" w14:textId="71992B60" w:rsidR="0003019D" w:rsidRDefault="007000B2" w:rsidP="00057505">
      <w:pPr>
        <w:ind w:left="720"/>
      </w:pPr>
      <w:r>
        <w:t>When using this website</w:t>
      </w:r>
      <w:r w:rsidR="007F55A2">
        <w:t>,</w:t>
      </w:r>
      <w:r>
        <w:t xml:space="preserve"> the following Technical Data may be used </w:t>
      </w:r>
      <w:r w:rsidR="008B09E9">
        <w:t xml:space="preserve">to deliver specific content and </w:t>
      </w:r>
      <w:r w:rsidR="000C7D5B">
        <w:t>information</w:t>
      </w:r>
      <w:r w:rsidR="008B09E9">
        <w:t>, or to recommend spec</w:t>
      </w:r>
      <w:r w:rsidR="000739CE">
        <w:t>ific</w:t>
      </w:r>
      <w:r w:rsidR="008B09E9">
        <w:t xml:space="preserve"> services or</w:t>
      </w:r>
      <w:r w:rsidR="000C7D5B">
        <w:t xml:space="preserve"> physical goods</w:t>
      </w:r>
      <w:r>
        <w:t>:</w:t>
      </w:r>
    </w:p>
    <w:p w14:paraId="21445043" w14:textId="6BCF9962" w:rsidR="000C7D5B" w:rsidRDefault="000C7D5B" w:rsidP="000C7D5B">
      <w:pPr>
        <w:ind w:left="1440"/>
      </w:pPr>
      <w:r>
        <w:t xml:space="preserve">Online identifiers (e.g., </w:t>
      </w:r>
      <w:r w:rsidR="00B004E2">
        <w:t>C</w:t>
      </w:r>
      <w:r>
        <w:t>ookie data &amp; IP addresses)</w:t>
      </w:r>
    </w:p>
    <w:p w14:paraId="603AB509" w14:textId="163C3BE4" w:rsidR="000C7D5B" w:rsidRDefault="008B09E9" w:rsidP="000C7D5B">
      <w:pPr>
        <w:ind w:left="1440"/>
      </w:pPr>
      <w:r>
        <w:t>Device IDs</w:t>
      </w:r>
    </w:p>
    <w:p w14:paraId="562DEE15" w14:textId="1FD253E6" w:rsidR="008B09E9" w:rsidRDefault="008B09E9" w:rsidP="000C7D5B">
      <w:pPr>
        <w:ind w:left="1440"/>
      </w:pPr>
      <w:r>
        <w:t>Network Connection Type (e.g., WIFI)</w:t>
      </w:r>
    </w:p>
    <w:p w14:paraId="2551C219" w14:textId="62E96FA0" w:rsidR="008B09E9" w:rsidRDefault="008B09E9" w:rsidP="000C7D5B">
      <w:pPr>
        <w:ind w:left="1440"/>
      </w:pPr>
      <w:r>
        <w:t>Provider</w:t>
      </w:r>
    </w:p>
    <w:p w14:paraId="4C62F42C" w14:textId="306C3B7F" w:rsidR="008B09E9" w:rsidRDefault="008B09E9" w:rsidP="000C7D5B">
      <w:pPr>
        <w:ind w:left="1440"/>
      </w:pPr>
      <w:r>
        <w:t>Network, Device &amp; Browser type</w:t>
      </w:r>
    </w:p>
    <w:p w14:paraId="239201F4" w14:textId="43333FF8" w:rsidR="008B09E9" w:rsidRDefault="008B09E9" w:rsidP="000C7D5B">
      <w:pPr>
        <w:ind w:left="1440"/>
      </w:pPr>
      <w:r>
        <w:t>Language</w:t>
      </w:r>
    </w:p>
    <w:p w14:paraId="03D55F8B" w14:textId="2029D5DA" w:rsidR="008B09E9" w:rsidRDefault="008B09E9" w:rsidP="000C7D5B">
      <w:pPr>
        <w:ind w:left="1440"/>
      </w:pPr>
      <w:r>
        <w:t>Information for Managing Digital Rights</w:t>
      </w:r>
    </w:p>
    <w:p w14:paraId="7EFDA647" w14:textId="7FFDCDFB" w:rsidR="008B09E9" w:rsidRDefault="008B09E9" w:rsidP="000C7D5B">
      <w:pPr>
        <w:ind w:left="1440"/>
      </w:pPr>
      <w:r>
        <w:t>Operating System</w:t>
      </w:r>
    </w:p>
    <w:p w14:paraId="18612B5D" w14:textId="46D40274" w:rsidR="00431AB6" w:rsidRDefault="008B09E9" w:rsidP="00740901">
      <w:pPr>
        <w:ind w:left="1440"/>
      </w:pPr>
      <w:r>
        <w:t>URL Information</w:t>
      </w:r>
    </w:p>
    <w:p w14:paraId="686B6586" w14:textId="77777777" w:rsidR="00740901" w:rsidRPr="00740901" w:rsidRDefault="00740901" w:rsidP="00740901">
      <w:pPr>
        <w:ind w:left="1440"/>
      </w:pPr>
    </w:p>
    <w:p w14:paraId="2A500913" w14:textId="7592B61B" w:rsidR="00E87E55" w:rsidRDefault="00E87E55" w:rsidP="00431AB6">
      <w:pPr>
        <w:ind w:firstLine="720"/>
        <w:rPr>
          <w:b/>
          <w:bCs/>
          <w:u w:val="single"/>
        </w:rPr>
      </w:pPr>
      <w:r>
        <w:rPr>
          <w:b/>
          <w:bCs/>
          <w:u w:val="single"/>
        </w:rPr>
        <w:t>Payment / Purchasing Data</w:t>
      </w:r>
    </w:p>
    <w:p w14:paraId="5A29B18D" w14:textId="3CA819BF" w:rsidR="001B742E" w:rsidRDefault="00F03E47" w:rsidP="00431AB6">
      <w:pPr>
        <w:ind w:left="720"/>
      </w:pPr>
      <w:r>
        <w:lastRenderedPageBreak/>
        <w:t>When purchasing</w:t>
      </w:r>
      <w:r w:rsidR="000739CE">
        <w:t xml:space="preserve"> specific</w:t>
      </w:r>
      <w:r>
        <w:t xml:space="preserve"> services or physical goods</w:t>
      </w:r>
      <w:r w:rsidR="00504308">
        <w:t xml:space="preserve"> from NWC, LLC</w:t>
      </w:r>
      <w:r w:rsidR="001B742E">
        <w:t xml:space="preserve"> the following data will be collected</w:t>
      </w:r>
      <w:r w:rsidR="00DE7253">
        <w:t xml:space="preserve"> when</w:t>
      </w:r>
      <w:r w:rsidR="00504308">
        <w:t>ever</w:t>
      </w:r>
      <w:r w:rsidR="00DE7253">
        <w:t xml:space="preserve"> </w:t>
      </w:r>
      <w:r w:rsidR="00FB4C24">
        <w:t>necessary</w:t>
      </w:r>
      <w:r w:rsidR="00DE7253">
        <w:t xml:space="preserve"> to process payments</w:t>
      </w:r>
      <w:r w:rsidR="001B742E">
        <w:t xml:space="preserve">: </w:t>
      </w:r>
    </w:p>
    <w:p w14:paraId="1E22E15C" w14:textId="77777777" w:rsidR="0009429C" w:rsidRDefault="0009429C" w:rsidP="00431AB6">
      <w:pPr>
        <w:ind w:left="720" w:firstLine="720"/>
      </w:pPr>
    </w:p>
    <w:p w14:paraId="5E561221" w14:textId="17727C9A" w:rsidR="00431AB6" w:rsidRDefault="001A0FEB" w:rsidP="00431AB6">
      <w:pPr>
        <w:ind w:left="720" w:firstLine="720"/>
      </w:pPr>
      <w:r>
        <w:t xml:space="preserve">Name, Date of Birth, Payment type (e.g., debit or credit), Card type, </w:t>
      </w:r>
    </w:p>
    <w:p w14:paraId="240A44FE" w14:textId="77777777" w:rsidR="00431AB6" w:rsidRDefault="001A0FEB" w:rsidP="00431AB6">
      <w:pPr>
        <w:ind w:left="720" w:firstLine="720"/>
      </w:pPr>
      <w:r>
        <w:t xml:space="preserve">Expiry date, certain Credit Card digits, Zip Code, Postal Code, </w:t>
      </w:r>
    </w:p>
    <w:p w14:paraId="5FB3E67F" w14:textId="77777777" w:rsidR="00431AB6" w:rsidRDefault="001A0FEB" w:rsidP="00431AB6">
      <w:pPr>
        <w:ind w:left="720" w:firstLine="720"/>
      </w:pPr>
      <w:r>
        <w:t xml:space="preserve">Mobile Number, Purchase Details, Payment history, </w:t>
      </w:r>
      <w:r w:rsidR="00431AB6">
        <w:tab/>
      </w:r>
      <w:r w:rsidR="00431AB6">
        <w:tab/>
      </w:r>
      <w:r w:rsidR="00431AB6">
        <w:tab/>
      </w:r>
    </w:p>
    <w:p w14:paraId="5C3CA12E" w14:textId="139E6DA8" w:rsidR="001B742E" w:rsidRDefault="001A0FEB" w:rsidP="00431AB6">
      <w:pPr>
        <w:ind w:left="720" w:firstLine="720"/>
      </w:pPr>
      <w:r>
        <w:t>Customer Service correspondence</w:t>
      </w:r>
    </w:p>
    <w:p w14:paraId="31C66634" w14:textId="77777777" w:rsidR="00AB5A61" w:rsidRDefault="00AB5A61" w:rsidP="001A0FEB">
      <w:pPr>
        <w:ind w:left="2160"/>
      </w:pPr>
    </w:p>
    <w:p w14:paraId="4F85FB6D" w14:textId="448645A7" w:rsidR="00140135" w:rsidRDefault="00A20601" w:rsidP="00535543">
      <w:pPr>
        <w:ind w:firstLine="720"/>
        <w:rPr>
          <w:b/>
          <w:bCs/>
          <w:u w:val="single"/>
        </w:rPr>
      </w:pPr>
      <w:r>
        <w:rPr>
          <w:b/>
          <w:bCs/>
          <w:u w:val="single"/>
        </w:rPr>
        <w:t>Survey or Research Data</w:t>
      </w:r>
    </w:p>
    <w:p w14:paraId="0F872B67" w14:textId="0FE05EB5" w:rsidR="00AB5A61" w:rsidRDefault="00A20601" w:rsidP="00F0662D">
      <w:pPr>
        <w:ind w:left="720"/>
      </w:pPr>
      <w:r>
        <w:t xml:space="preserve">This type of data will be obtained when you respond to a survey or when you participate in research. We will collect and use the data you provide, as described in the research or survey. </w:t>
      </w:r>
    </w:p>
    <w:p w14:paraId="1FF383AB" w14:textId="77777777" w:rsidR="00F0662D" w:rsidRDefault="00F0662D" w:rsidP="00F0662D">
      <w:pPr>
        <w:ind w:left="720"/>
      </w:pPr>
    </w:p>
    <w:p w14:paraId="3C69D210" w14:textId="65FC6017" w:rsidR="00BD3643" w:rsidRPr="00474A21" w:rsidRDefault="00BD3643" w:rsidP="00474A21">
      <w:pPr>
        <w:ind w:firstLine="720"/>
      </w:pPr>
      <w:r w:rsidRPr="00DF57AD">
        <w:rPr>
          <w:b/>
          <w:bCs/>
          <w:u w:val="single"/>
        </w:rPr>
        <w:t xml:space="preserve">Third Party </w:t>
      </w:r>
      <w:r w:rsidR="00F96A00">
        <w:rPr>
          <w:b/>
          <w:bCs/>
          <w:u w:val="single"/>
        </w:rPr>
        <w:t>Interactions</w:t>
      </w:r>
    </w:p>
    <w:p w14:paraId="742D60D1" w14:textId="5656352A" w:rsidR="00DE43A9" w:rsidRDefault="000E0D94" w:rsidP="00FB4C2C">
      <w:pPr>
        <w:ind w:left="720"/>
      </w:pPr>
      <w:r>
        <w:t xml:space="preserve">If you make payment through a </w:t>
      </w:r>
      <w:r w:rsidR="00FB4C24">
        <w:t>third-party</w:t>
      </w:r>
      <w:r>
        <w:t xml:space="preserve"> vendor, we may receive data from them or payment partner(s) we utilize to process orders for </w:t>
      </w:r>
      <w:r w:rsidR="000739CE">
        <w:t>specific information/</w:t>
      </w:r>
      <w:r>
        <w:t xml:space="preserve">services and </w:t>
      </w:r>
      <w:r w:rsidR="000739CE">
        <w:t>products (e.g.</w:t>
      </w:r>
      <w:r w:rsidR="0096607C">
        <w:t>,</w:t>
      </w:r>
      <w:r w:rsidR="000739CE">
        <w:t xml:space="preserve"> goods)</w:t>
      </w:r>
      <w:r>
        <w:t xml:space="preserve">. </w:t>
      </w:r>
    </w:p>
    <w:p w14:paraId="1D4AF70E" w14:textId="1C7CA0B1" w:rsidR="00F96A00" w:rsidRDefault="008B0B9F" w:rsidP="00DE43A9">
      <w:pPr>
        <w:ind w:left="1440"/>
      </w:pPr>
      <w:r w:rsidRPr="007E4825">
        <w:rPr>
          <w:u w:val="single"/>
        </w:rPr>
        <w:t>The data we receive allows us to</w:t>
      </w:r>
      <w:r>
        <w:t>:</w:t>
      </w:r>
    </w:p>
    <w:p w14:paraId="6A93AF30" w14:textId="4573945D" w:rsidR="008B0B9F" w:rsidRDefault="008B0B9F" w:rsidP="00C6185C">
      <w:pPr>
        <w:ind w:firstLine="720"/>
      </w:pPr>
      <w:r>
        <w:tab/>
        <w:t>Process your payment(s) and send your purchased goods,</w:t>
      </w:r>
    </w:p>
    <w:p w14:paraId="38458771" w14:textId="1FCBC9CA" w:rsidR="008B0B9F" w:rsidRDefault="008B0B9F" w:rsidP="00C6185C">
      <w:pPr>
        <w:ind w:firstLine="720"/>
      </w:pPr>
      <w:r>
        <w:tab/>
        <w:t xml:space="preserve">Transmit and </w:t>
      </w:r>
      <w:r w:rsidR="00D5063F">
        <w:t>r</w:t>
      </w:r>
      <w:r>
        <w:t>eceive payments through invoicing</w:t>
      </w:r>
    </w:p>
    <w:p w14:paraId="6791CA00" w14:textId="47A8D567" w:rsidR="008B0B9F" w:rsidRDefault="008B0B9F" w:rsidP="00C6185C">
      <w:pPr>
        <w:ind w:firstLine="720"/>
      </w:pPr>
      <w:r>
        <w:tab/>
        <w:t xml:space="preserve">Calculate associated purchasing costs </w:t>
      </w:r>
    </w:p>
    <w:p w14:paraId="78B0726A" w14:textId="3469378E" w:rsidR="008B0B9F" w:rsidRDefault="008B0B9F" w:rsidP="00C6185C">
      <w:pPr>
        <w:ind w:firstLine="720"/>
      </w:pPr>
      <w:r>
        <w:tab/>
        <w:t>Calculate any applicable commissions owed to NWC, LLC</w:t>
      </w:r>
    </w:p>
    <w:p w14:paraId="59D6F29F" w14:textId="4ED79099" w:rsidR="00900FFD" w:rsidRDefault="008B0B9F" w:rsidP="00C1661A">
      <w:pPr>
        <w:ind w:firstLine="720"/>
      </w:pPr>
      <w:r>
        <w:tab/>
      </w:r>
      <w:r w:rsidR="00FB4C24">
        <w:t>Refer</w:t>
      </w:r>
      <w:r w:rsidR="00E8730B">
        <w:t xml:space="preserve"> to a </w:t>
      </w:r>
      <w:r w:rsidR="00D5063F">
        <w:t>third-party</w:t>
      </w:r>
      <w:r w:rsidR="00E8730B">
        <w:t xml:space="preserve"> platform, product</w:t>
      </w:r>
      <w:r w:rsidR="00D5063F">
        <w:t>,</w:t>
      </w:r>
      <w:r w:rsidR="00E8730B">
        <w:t xml:space="preserve"> or special service</w:t>
      </w:r>
    </w:p>
    <w:p w14:paraId="2F1124A9" w14:textId="26269FC5" w:rsidR="00D10751" w:rsidRDefault="00672E50" w:rsidP="00900FFD">
      <w:pPr>
        <w:ind w:left="720"/>
      </w:pPr>
      <w:r>
        <w:t>Third-party interactions help us analyze the effectiveness of merchant partners used for such purposes</w:t>
      </w:r>
      <w:r w:rsidR="001C4C9E">
        <w:t xml:space="preserve">, </w:t>
      </w:r>
      <w:r w:rsidR="00D5063F">
        <w:t xml:space="preserve">and </w:t>
      </w:r>
      <w:r>
        <w:t xml:space="preserve">to </w:t>
      </w:r>
      <w:r w:rsidR="008B0B9F">
        <w:t>learn your preferences through</w:t>
      </w:r>
      <w:r>
        <w:t xml:space="preserve"> the use of</w:t>
      </w:r>
      <w:r w:rsidR="008B0B9F">
        <w:t xml:space="preserve"> this website</w:t>
      </w:r>
      <w:r w:rsidR="00D5063F">
        <w:t xml:space="preserve"> </w:t>
      </w:r>
      <w:r w:rsidR="00273BAD">
        <w:t xml:space="preserve">and </w:t>
      </w:r>
      <w:r w:rsidR="001C4C9E">
        <w:t>associated</w:t>
      </w:r>
      <w:r w:rsidR="00273BAD">
        <w:t xml:space="preserve"> marketing efforts</w:t>
      </w:r>
      <w:r w:rsidR="001724A2">
        <w:t xml:space="preserve"> that offer specific content and service opportunities.</w:t>
      </w:r>
    </w:p>
    <w:p w14:paraId="415C113F" w14:textId="77777777" w:rsidR="00C1661A" w:rsidRDefault="00C1661A" w:rsidP="00900FFD">
      <w:pPr>
        <w:ind w:left="720"/>
      </w:pPr>
    </w:p>
    <w:p w14:paraId="588C8912" w14:textId="1EB6653A" w:rsidR="00D10751" w:rsidRPr="001E0B3D" w:rsidRDefault="00D10751" w:rsidP="00FB4C2C">
      <w:pPr>
        <w:ind w:left="720"/>
        <w:rPr>
          <w:b/>
          <w:bCs/>
          <w:u w:val="single"/>
        </w:rPr>
      </w:pPr>
      <w:r w:rsidRPr="001E0B3D">
        <w:rPr>
          <w:b/>
          <w:bCs/>
          <w:u w:val="single"/>
        </w:rPr>
        <w:lastRenderedPageBreak/>
        <w:t>Use of the New World Communications</w:t>
      </w:r>
      <w:r w:rsidR="0096607C">
        <w:rPr>
          <w:b/>
          <w:bCs/>
          <w:u w:val="single"/>
        </w:rPr>
        <w:t xml:space="preserve"> </w:t>
      </w:r>
      <w:r w:rsidRPr="001E0B3D">
        <w:rPr>
          <w:b/>
          <w:bCs/>
          <w:u w:val="single"/>
        </w:rPr>
        <w:t>LLC website</w:t>
      </w:r>
    </w:p>
    <w:p w14:paraId="645CE373" w14:textId="366EED26" w:rsidR="00AA771F" w:rsidRDefault="00220F4E" w:rsidP="00FB4C2C">
      <w:pPr>
        <w:ind w:left="720"/>
      </w:pPr>
      <w:r>
        <w:t>When viewing content and/or making selection(s) for a product or service</w:t>
      </w:r>
      <w:r w:rsidR="0027556D">
        <w:t>,</w:t>
      </w:r>
      <w:r>
        <w:t xml:space="preserve"> you must do your due diligence. </w:t>
      </w:r>
      <w:r w:rsidR="00731144" w:rsidRPr="0074636B">
        <w:rPr>
          <w:i/>
          <w:iCs/>
        </w:rPr>
        <w:t>It is your responsibility to understand how this privacy policy can protect your digital rights when accessing the NWC, LLC website</w:t>
      </w:r>
      <w:r w:rsidR="00731144">
        <w:t xml:space="preserve">. </w:t>
      </w:r>
    </w:p>
    <w:p w14:paraId="4C65084B" w14:textId="01F9D85B" w:rsidR="00AB5A61" w:rsidRDefault="00220F4E" w:rsidP="0008348C">
      <w:pPr>
        <w:ind w:left="720"/>
      </w:pPr>
      <w:r>
        <w:t xml:space="preserve">New World </w:t>
      </w:r>
      <w:r w:rsidR="001B7F4A">
        <w:t>Communications</w:t>
      </w:r>
      <w:r>
        <w:t xml:space="preserve"> LLC is not responsible for </w:t>
      </w:r>
      <w:r w:rsidR="00AF7F09">
        <w:t xml:space="preserve">the </w:t>
      </w:r>
      <w:r>
        <w:t>decision(s) and/or selection(s) made by any individual, organization</w:t>
      </w:r>
      <w:r w:rsidR="003E5173">
        <w:t>,</w:t>
      </w:r>
      <w:r>
        <w:t xml:space="preserve"> or business entity when accessing this website and its content</w:t>
      </w:r>
      <w:r w:rsidR="0027556D">
        <w:t>, nor for providing specific information</w:t>
      </w:r>
      <w:r w:rsidR="000739CE">
        <w:t xml:space="preserve">/services </w:t>
      </w:r>
      <w:r w:rsidR="005F0B50">
        <w:t>deliver</w:t>
      </w:r>
      <w:r w:rsidR="00AA771F">
        <w:t>ed</w:t>
      </w:r>
      <w:r w:rsidR="0027556D">
        <w:t xml:space="preserve"> in good faith.</w:t>
      </w:r>
      <w:r w:rsidR="00EB2ABD">
        <w:t xml:space="preserve"> </w:t>
      </w:r>
    </w:p>
    <w:p w14:paraId="750D00A7" w14:textId="77777777" w:rsidR="00B708BA" w:rsidRPr="0008348C" w:rsidRDefault="00B708BA" w:rsidP="0008348C">
      <w:pPr>
        <w:ind w:left="720"/>
      </w:pPr>
    </w:p>
    <w:p w14:paraId="4F2B06E1" w14:textId="5BB51149" w:rsidR="004D692A" w:rsidRPr="004D692A" w:rsidRDefault="00DA7E13" w:rsidP="0008348C">
      <w:pPr>
        <w:ind w:firstLine="720"/>
        <w:rPr>
          <w:b/>
          <w:bCs/>
          <w:u w:val="single"/>
        </w:rPr>
      </w:pPr>
      <w:r>
        <w:rPr>
          <w:b/>
          <w:bCs/>
          <w:u w:val="single"/>
        </w:rPr>
        <w:t xml:space="preserve">Applicable </w:t>
      </w:r>
      <w:r w:rsidR="004D692A" w:rsidRPr="004D692A">
        <w:rPr>
          <w:b/>
          <w:bCs/>
          <w:u w:val="single"/>
        </w:rPr>
        <w:t>National and International Law</w:t>
      </w:r>
      <w:r>
        <w:rPr>
          <w:b/>
          <w:bCs/>
          <w:u w:val="single"/>
        </w:rPr>
        <w:t xml:space="preserve">s </w:t>
      </w:r>
    </w:p>
    <w:p w14:paraId="2C867AC8" w14:textId="14948085" w:rsidR="00721EC7" w:rsidRPr="00827852" w:rsidRDefault="00884E37" w:rsidP="00740901">
      <w:pPr>
        <w:ind w:left="720"/>
        <w:rPr>
          <w:i/>
          <w:iCs/>
        </w:rPr>
      </w:pPr>
      <w:r w:rsidRPr="00827852">
        <w:rPr>
          <w:i/>
          <w:iCs/>
        </w:rPr>
        <w:t xml:space="preserve">NWC, LLC </w:t>
      </w:r>
      <w:r w:rsidR="00880867">
        <w:rPr>
          <w:i/>
          <w:iCs/>
        </w:rPr>
        <w:t>information</w:t>
      </w:r>
      <w:r w:rsidR="000739CE">
        <w:rPr>
          <w:i/>
          <w:iCs/>
        </w:rPr>
        <w:t>/</w:t>
      </w:r>
      <w:r w:rsidRPr="00827852">
        <w:rPr>
          <w:i/>
          <w:iCs/>
        </w:rPr>
        <w:t>s</w:t>
      </w:r>
      <w:r w:rsidR="00EB2ABD" w:rsidRPr="00827852">
        <w:rPr>
          <w:i/>
          <w:iCs/>
        </w:rPr>
        <w:t xml:space="preserve">ervices and products are offered and delivered </w:t>
      </w:r>
      <w:r w:rsidR="008263E0" w:rsidRPr="00827852">
        <w:rPr>
          <w:i/>
          <w:iCs/>
        </w:rPr>
        <w:t>"with all faults" or</w:t>
      </w:r>
      <w:r w:rsidR="00EB2ABD" w:rsidRPr="00827852">
        <w:rPr>
          <w:i/>
          <w:iCs/>
        </w:rPr>
        <w:t xml:space="preserve"> "as is"</w:t>
      </w:r>
      <w:r w:rsidR="008263E0" w:rsidRPr="00827852">
        <w:rPr>
          <w:i/>
          <w:iCs/>
        </w:rPr>
        <w:t xml:space="preserve">, </w:t>
      </w:r>
      <w:r w:rsidR="0084030F" w:rsidRPr="00827852">
        <w:rPr>
          <w:i/>
          <w:iCs/>
        </w:rPr>
        <w:t xml:space="preserve">in accordance with </w:t>
      </w:r>
      <w:r w:rsidR="00027B6E" w:rsidRPr="00827852">
        <w:rPr>
          <w:i/>
          <w:iCs/>
        </w:rPr>
        <w:t>the</w:t>
      </w:r>
      <w:r w:rsidR="00827852" w:rsidRPr="00827852">
        <w:rPr>
          <w:i/>
          <w:iCs/>
        </w:rPr>
        <w:t xml:space="preserve"> United States</w:t>
      </w:r>
      <w:r w:rsidR="00027B6E" w:rsidRPr="00827852">
        <w:rPr>
          <w:i/>
          <w:iCs/>
        </w:rPr>
        <w:t xml:space="preserve"> </w:t>
      </w:r>
      <w:hyperlink r:id="rId5" w:history="1">
        <w:r w:rsidR="00027B6E" w:rsidRPr="00827852">
          <w:rPr>
            <w:rStyle w:val="Hyperlink"/>
            <w:i/>
            <w:iCs/>
          </w:rPr>
          <w:t>Uniform Commercial Code (UCC)</w:t>
        </w:r>
      </w:hyperlink>
      <w:r w:rsidR="00D524BF" w:rsidRPr="00827852">
        <w:rPr>
          <w:i/>
          <w:iCs/>
        </w:rPr>
        <w:t xml:space="preserve"> </w:t>
      </w:r>
      <w:r w:rsidR="00027B6E" w:rsidRPr="00827852">
        <w:rPr>
          <w:i/>
          <w:iCs/>
        </w:rPr>
        <w:t xml:space="preserve">and </w:t>
      </w:r>
      <w:r w:rsidR="008263E0" w:rsidRPr="00827852">
        <w:rPr>
          <w:i/>
          <w:iCs/>
        </w:rPr>
        <w:t xml:space="preserve">the UCC </w:t>
      </w:r>
      <w:hyperlink r:id="rId6" w:history="1">
        <w:r w:rsidR="008263E0" w:rsidRPr="00827852">
          <w:rPr>
            <w:rStyle w:val="Hyperlink"/>
            <w:i/>
            <w:iCs/>
          </w:rPr>
          <w:t>Implied Warranty of Merchantability</w:t>
        </w:r>
      </w:hyperlink>
      <w:r w:rsidR="008263E0" w:rsidRPr="00827852">
        <w:rPr>
          <w:i/>
          <w:iCs/>
        </w:rPr>
        <w:t>.</w:t>
      </w:r>
    </w:p>
    <w:p w14:paraId="6627D40B" w14:textId="5563B408" w:rsidR="00453132" w:rsidRPr="00827852" w:rsidRDefault="007C73A7" w:rsidP="00740901">
      <w:pPr>
        <w:ind w:left="720"/>
        <w:rPr>
          <w:i/>
          <w:iCs/>
        </w:rPr>
      </w:pPr>
      <w:r w:rsidRPr="00827852">
        <w:rPr>
          <w:i/>
          <w:iCs/>
        </w:rPr>
        <w:t>International customers</w:t>
      </w:r>
      <w:r w:rsidR="00827852" w:rsidRPr="00827852">
        <w:rPr>
          <w:i/>
          <w:iCs/>
        </w:rPr>
        <w:t xml:space="preserve"> could be subject to </w:t>
      </w:r>
      <w:r w:rsidR="007F07E4" w:rsidRPr="00827852">
        <w:rPr>
          <w:i/>
          <w:iCs/>
        </w:rPr>
        <w:t xml:space="preserve">applicable </w:t>
      </w:r>
      <w:r w:rsidR="00453132" w:rsidRPr="00827852">
        <w:rPr>
          <w:i/>
          <w:iCs/>
        </w:rPr>
        <w:t xml:space="preserve">commercial </w:t>
      </w:r>
      <w:r w:rsidR="007D66F6" w:rsidRPr="00827852">
        <w:rPr>
          <w:i/>
          <w:iCs/>
        </w:rPr>
        <w:t xml:space="preserve">trade and merchantability </w:t>
      </w:r>
      <w:r w:rsidRPr="00827852">
        <w:rPr>
          <w:i/>
          <w:iCs/>
        </w:rPr>
        <w:t>laws in th</w:t>
      </w:r>
      <w:r w:rsidR="007F07E4" w:rsidRPr="00827852">
        <w:rPr>
          <w:i/>
          <w:iCs/>
        </w:rPr>
        <w:t xml:space="preserve">eir </w:t>
      </w:r>
      <w:r w:rsidRPr="00827852">
        <w:rPr>
          <w:i/>
          <w:iCs/>
        </w:rPr>
        <w:t>countr</w:t>
      </w:r>
      <w:r w:rsidR="007F07E4" w:rsidRPr="00827852">
        <w:rPr>
          <w:i/>
          <w:iCs/>
        </w:rPr>
        <w:t>y</w:t>
      </w:r>
      <w:r w:rsidR="0093063A">
        <w:rPr>
          <w:i/>
          <w:iCs/>
        </w:rPr>
        <w:t>. C</w:t>
      </w:r>
      <w:r w:rsidR="007F07E4" w:rsidRPr="00827852">
        <w:rPr>
          <w:i/>
          <w:iCs/>
        </w:rPr>
        <w:t xml:space="preserve">orrespondingly, </w:t>
      </w:r>
      <w:r w:rsidR="0093063A">
        <w:rPr>
          <w:i/>
          <w:iCs/>
        </w:rPr>
        <w:t xml:space="preserve">international users and customers of this website </w:t>
      </w:r>
      <w:r w:rsidR="007F07E4" w:rsidRPr="00827852">
        <w:rPr>
          <w:i/>
          <w:iCs/>
        </w:rPr>
        <w:t xml:space="preserve">are </w:t>
      </w:r>
      <w:r w:rsidR="00453132" w:rsidRPr="00827852">
        <w:rPr>
          <w:i/>
          <w:iCs/>
        </w:rPr>
        <w:t>responsible for understanding how this privacy policy a</w:t>
      </w:r>
      <w:r w:rsidR="007F07E4" w:rsidRPr="00827852">
        <w:rPr>
          <w:i/>
          <w:iCs/>
        </w:rPr>
        <w:t>pplies to</w:t>
      </w:r>
      <w:r w:rsidR="00827852" w:rsidRPr="00827852">
        <w:rPr>
          <w:i/>
          <w:iCs/>
        </w:rPr>
        <w:t xml:space="preserve"> their</w:t>
      </w:r>
      <w:r w:rsidR="00453132" w:rsidRPr="00827852">
        <w:rPr>
          <w:i/>
          <w:iCs/>
        </w:rPr>
        <w:t xml:space="preserve"> digital rights when accessing the New World Communications LLC website</w:t>
      </w:r>
      <w:r w:rsidR="0093063A">
        <w:rPr>
          <w:i/>
          <w:iCs/>
        </w:rPr>
        <w:t xml:space="preserve"> and </w:t>
      </w:r>
      <w:r w:rsidR="00644DF6">
        <w:rPr>
          <w:i/>
          <w:iCs/>
        </w:rPr>
        <w:t xml:space="preserve">when </w:t>
      </w:r>
      <w:r w:rsidR="0016346A">
        <w:rPr>
          <w:i/>
          <w:iCs/>
        </w:rPr>
        <w:t xml:space="preserve">purchasing </w:t>
      </w:r>
      <w:r w:rsidR="00AF7420">
        <w:rPr>
          <w:i/>
          <w:iCs/>
        </w:rPr>
        <w:t>specific</w:t>
      </w:r>
      <w:r w:rsidR="0093063A">
        <w:rPr>
          <w:i/>
          <w:iCs/>
        </w:rPr>
        <w:t xml:space="preserve"> </w:t>
      </w:r>
      <w:r w:rsidR="000739CE">
        <w:rPr>
          <w:i/>
          <w:iCs/>
        </w:rPr>
        <w:t>information/</w:t>
      </w:r>
      <w:r w:rsidR="0093063A">
        <w:rPr>
          <w:i/>
          <w:iCs/>
        </w:rPr>
        <w:t>services and products.</w:t>
      </w:r>
    </w:p>
    <w:p w14:paraId="1AFF43B3" w14:textId="1E934D82" w:rsidR="005411C5" w:rsidRDefault="005411C5" w:rsidP="00773AA3"/>
    <w:p w14:paraId="4B567B83" w14:textId="4FCD2C14" w:rsidR="00880867" w:rsidRPr="0089356A" w:rsidRDefault="00721A92" w:rsidP="00644DF6">
      <w:pPr>
        <w:spacing w:after="0"/>
        <w:ind w:firstLine="720"/>
        <w:rPr>
          <w:b/>
          <w:bCs/>
          <w:i/>
          <w:iCs/>
        </w:rPr>
      </w:pPr>
      <w:r w:rsidRPr="0089356A">
        <w:rPr>
          <w:b/>
          <w:bCs/>
          <w:i/>
          <w:iCs/>
        </w:rPr>
        <w:t>New World Communications, LLC</w:t>
      </w:r>
    </w:p>
    <w:p w14:paraId="3E5D2CD6" w14:textId="06D49B59" w:rsidR="00880867" w:rsidRPr="0089356A" w:rsidRDefault="00880867" w:rsidP="00644DF6">
      <w:pPr>
        <w:spacing w:after="0"/>
        <w:ind w:firstLine="720"/>
        <w:rPr>
          <w:b/>
          <w:bCs/>
        </w:rPr>
      </w:pPr>
      <w:r w:rsidRPr="0089356A">
        <w:rPr>
          <w:b/>
          <w:bCs/>
        </w:rPr>
        <w:t>1350 Freeport Boulevard</w:t>
      </w:r>
    </w:p>
    <w:p w14:paraId="4828DC52" w14:textId="51380C1A" w:rsidR="00880867" w:rsidRPr="0089356A" w:rsidRDefault="00880867" w:rsidP="00644DF6">
      <w:pPr>
        <w:spacing w:after="0"/>
        <w:ind w:firstLine="720"/>
        <w:rPr>
          <w:b/>
          <w:bCs/>
        </w:rPr>
      </w:pPr>
      <w:r w:rsidRPr="0089356A">
        <w:rPr>
          <w:b/>
          <w:bCs/>
        </w:rPr>
        <w:t>Suite 104</w:t>
      </w:r>
    </w:p>
    <w:p w14:paraId="67C97F23" w14:textId="77777777" w:rsidR="00880867" w:rsidRPr="0089356A" w:rsidRDefault="00880867" w:rsidP="00644DF6">
      <w:pPr>
        <w:spacing w:after="0"/>
        <w:ind w:firstLine="720"/>
        <w:rPr>
          <w:b/>
          <w:bCs/>
        </w:rPr>
      </w:pPr>
      <w:r w:rsidRPr="0089356A">
        <w:rPr>
          <w:b/>
          <w:bCs/>
        </w:rPr>
        <w:t xml:space="preserve">Sparks, Nevada 89431 </w:t>
      </w:r>
    </w:p>
    <w:p w14:paraId="0602D598" w14:textId="3567BCF9" w:rsidR="00880867" w:rsidRPr="0089356A" w:rsidRDefault="00880867" w:rsidP="00644DF6">
      <w:pPr>
        <w:spacing w:after="0"/>
        <w:ind w:firstLine="720"/>
        <w:rPr>
          <w:b/>
          <w:bCs/>
        </w:rPr>
      </w:pPr>
      <w:r w:rsidRPr="0089356A">
        <w:rPr>
          <w:b/>
          <w:bCs/>
        </w:rPr>
        <w:t>USA</w:t>
      </w:r>
    </w:p>
    <w:p w14:paraId="5B861EB4" w14:textId="77777777" w:rsidR="00644DF6" w:rsidRPr="0089356A" w:rsidRDefault="00644DF6" w:rsidP="00644DF6">
      <w:pPr>
        <w:spacing w:after="0"/>
        <w:ind w:firstLine="720"/>
        <w:rPr>
          <w:b/>
          <w:bCs/>
        </w:rPr>
      </w:pPr>
    </w:p>
    <w:p w14:paraId="5834FE3E" w14:textId="6FCB028D" w:rsidR="00721A92" w:rsidRPr="0089356A" w:rsidRDefault="00721A92" w:rsidP="00773AA3">
      <w:pPr>
        <w:rPr>
          <w:b/>
          <w:bCs/>
        </w:rPr>
      </w:pPr>
      <w:r w:rsidRPr="0089356A">
        <w:rPr>
          <w:b/>
          <w:bCs/>
        </w:rPr>
        <w:tab/>
        <w:t>July 24, 2026</w:t>
      </w:r>
    </w:p>
    <w:p w14:paraId="29F2FF53" w14:textId="3E8B1EB5" w:rsidR="00CE08DD" w:rsidRPr="00773AA3" w:rsidRDefault="00CE08DD" w:rsidP="00773AA3">
      <w:pPr>
        <w:rPr>
          <w:b/>
          <w:bCs/>
          <w:u w:val="single"/>
        </w:rPr>
      </w:pPr>
    </w:p>
    <w:p w14:paraId="30C7FDF1" w14:textId="77777777" w:rsidR="00495D80" w:rsidRDefault="00495D80" w:rsidP="00DF57AD"/>
    <w:p w14:paraId="3ED1A6D1" w14:textId="131D5570" w:rsidR="0097093A" w:rsidRPr="00CE08DD" w:rsidRDefault="0097093A" w:rsidP="00CE08DD">
      <w:pPr>
        <w:rPr>
          <w:b/>
          <w:bCs/>
          <w:u w:val="single"/>
        </w:rPr>
      </w:pPr>
    </w:p>
    <w:sectPr w:rsidR="0097093A" w:rsidRPr="00CE08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30482C"/>
    <w:multiLevelType w:val="hybridMultilevel"/>
    <w:tmpl w:val="F280E282"/>
    <w:lvl w:ilvl="0" w:tplc="2D6C0450"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06564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1A1"/>
    <w:rsid w:val="00027B6E"/>
    <w:rsid w:val="0003019D"/>
    <w:rsid w:val="00030B4F"/>
    <w:rsid w:val="00057505"/>
    <w:rsid w:val="000739CE"/>
    <w:rsid w:val="00080DA1"/>
    <w:rsid w:val="0008348C"/>
    <w:rsid w:val="0009429C"/>
    <w:rsid w:val="000C40F7"/>
    <w:rsid w:val="000C7D5B"/>
    <w:rsid w:val="000E0D94"/>
    <w:rsid w:val="000F4B3B"/>
    <w:rsid w:val="00106F63"/>
    <w:rsid w:val="001306EF"/>
    <w:rsid w:val="00140135"/>
    <w:rsid w:val="0016234E"/>
    <w:rsid w:val="0016346A"/>
    <w:rsid w:val="001724A2"/>
    <w:rsid w:val="001A0FEB"/>
    <w:rsid w:val="001B742E"/>
    <w:rsid w:val="001B7F4A"/>
    <w:rsid w:val="001C4C9E"/>
    <w:rsid w:val="001E0B3D"/>
    <w:rsid w:val="00220F4E"/>
    <w:rsid w:val="00233898"/>
    <w:rsid w:val="002412B2"/>
    <w:rsid w:val="00273BAD"/>
    <w:rsid w:val="0027556D"/>
    <w:rsid w:val="0030415F"/>
    <w:rsid w:val="00333A38"/>
    <w:rsid w:val="00347173"/>
    <w:rsid w:val="003B51A1"/>
    <w:rsid w:val="003D34E5"/>
    <w:rsid w:val="003E5173"/>
    <w:rsid w:val="003F471A"/>
    <w:rsid w:val="00407276"/>
    <w:rsid w:val="00431AB6"/>
    <w:rsid w:val="00453132"/>
    <w:rsid w:val="00474A21"/>
    <w:rsid w:val="00493111"/>
    <w:rsid w:val="00495D80"/>
    <w:rsid w:val="004D692A"/>
    <w:rsid w:val="00504308"/>
    <w:rsid w:val="005302CF"/>
    <w:rsid w:val="00535543"/>
    <w:rsid w:val="00535A04"/>
    <w:rsid w:val="005411C5"/>
    <w:rsid w:val="00596497"/>
    <w:rsid w:val="005A765C"/>
    <w:rsid w:val="005D1C62"/>
    <w:rsid w:val="005F0B50"/>
    <w:rsid w:val="005F22BA"/>
    <w:rsid w:val="00644DF6"/>
    <w:rsid w:val="00670A87"/>
    <w:rsid w:val="00672E50"/>
    <w:rsid w:val="006D461F"/>
    <w:rsid w:val="007000B2"/>
    <w:rsid w:val="00712D1B"/>
    <w:rsid w:val="00715AED"/>
    <w:rsid w:val="00721A92"/>
    <w:rsid w:val="00721EC7"/>
    <w:rsid w:val="00731144"/>
    <w:rsid w:val="00740901"/>
    <w:rsid w:val="007461FB"/>
    <w:rsid w:val="0074636B"/>
    <w:rsid w:val="00773AA3"/>
    <w:rsid w:val="007C73A7"/>
    <w:rsid w:val="007D66F6"/>
    <w:rsid w:val="007E4825"/>
    <w:rsid w:val="007F07E4"/>
    <w:rsid w:val="007F30B6"/>
    <w:rsid w:val="007F55A2"/>
    <w:rsid w:val="00804F75"/>
    <w:rsid w:val="008263E0"/>
    <w:rsid w:val="00827852"/>
    <w:rsid w:val="0084030F"/>
    <w:rsid w:val="0084623C"/>
    <w:rsid w:val="00880867"/>
    <w:rsid w:val="00884E37"/>
    <w:rsid w:val="0089356A"/>
    <w:rsid w:val="008B09E9"/>
    <w:rsid w:val="008B0B9F"/>
    <w:rsid w:val="008D2CC7"/>
    <w:rsid w:val="00900FFD"/>
    <w:rsid w:val="0093063A"/>
    <w:rsid w:val="0096607C"/>
    <w:rsid w:val="0097093A"/>
    <w:rsid w:val="00995368"/>
    <w:rsid w:val="009B05C0"/>
    <w:rsid w:val="009E4B6C"/>
    <w:rsid w:val="009F70F2"/>
    <w:rsid w:val="00A20601"/>
    <w:rsid w:val="00A2572C"/>
    <w:rsid w:val="00AA771F"/>
    <w:rsid w:val="00AB5A61"/>
    <w:rsid w:val="00AF7420"/>
    <w:rsid w:val="00AF7F09"/>
    <w:rsid w:val="00B004E2"/>
    <w:rsid w:val="00B078F6"/>
    <w:rsid w:val="00B708BA"/>
    <w:rsid w:val="00B82780"/>
    <w:rsid w:val="00BA289D"/>
    <w:rsid w:val="00BC4E95"/>
    <w:rsid w:val="00BD3643"/>
    <w:rsid w:val="00BF43B6"/>
    <w:rsid w:val="00C04385"/>
    <w:rsid w:val="00C1661A"/>
    <w:rsid w:val="00C6185C"/>
    <w:rsid w:val="00CA793C"/>
    <w:rsid w:val="00CC3313"/>
    <w:rsid w:val="00CD2038"/>
    <w:rsid w:val="00CE08DD"/>
    <w:rsid w:val="00D10751"/>
    <w:rsid w:val="00D2336C"/>
    <w:rsid w:val="00D3277C"/>
    <w:rsid w:val="00D5063F"/>
    <w:rsid w:val="00D524BF"/>
    <w:rsid w:val="00D73117"/>
    <w:rsid w:val="00D803D3"/>
    <w:rsid w:val="00D81DFB"/>
    <w:rsid w:val="00DA7E13"/>
    <w:rsid w:val="00DE34A5"/>
    <w:rsid w:val="00DE43A9"/>
    <w:rsid w:val="00DE56E5"/>
    <w:rsid w:val="00DE7253"/>
    <w:rsid w:val="00DF57AD"/>
    <w:rsid w:val="00E638CD"/>
    <w:rsid w:val="00E8730B"/>
    <w:rsid w:val="00E87E55"/>
    <w:rsid w:val="00E91506"/>
    <w:rsid w:val="00E936F3"/>
    <w:rsid w:val="00EA2661"/>
    <w:rsid w:val="00EA75BA"/>
    <w:rsid w:val="00EB2ABD"/>
    <w:rsid w:val="00EB5B43"/>
    <w:rsid w:val="00ED77C2"/>
    <w:rsid w:val="00F03E47"/>
    <w:rsid w:val="00F0662D"/>
    <w:rsid w:val="00F15D23"/>
    <w:rsid w:val="00F3278E"/>
    <w:rsid w:val="00F96A00"/>
    <w:rsid w:val="00FB4C24"/>
    <w:rsid w:val="00FB4C2C"/>
    <w:rsid w:val="00FE2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E6EEB4"/>
  <w15:chartTrackingRefBased/>
  <w15:docId w15:val="{31A58C08-1874-45D9-BC56-A9B2562C5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3132"/>
  </w:style>
  <w:style w:type="paragraph" w:styleId="Heading1">
    <w:name w:val="heading 1"/>
    <w:basedOn w:val="Normal"/>
    <w:next w:val="Normal"/>
    <w:link w:val="Heading1Char"/>
    <w:uiPriority w:val="9"/>
    <w:qFormat/>
    <w:rsid w:val="003B51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51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51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51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51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51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51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51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51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51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51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51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51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51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51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51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51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51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51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51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51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51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51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51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51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51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51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51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51A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27B6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7B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aw.cornell.edu/wex/implied_warranty_of_merchantability" TargetMode="External"/><Relationship Id="rId5" Type="http://schemas.openxmlformats.org/officeDocument/2006/relationships/hyperlink" Target="https://www.law.cornell.edu/uc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713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 World Communications</dc:creator>
  <cp:keywords/>
  <dc:description/>
  <cp:lastModifiedBy>New World Communications</cp:lastModifiedBy>
  <cp:revision>3</cp:revision>
  <dcterms:created xsi:type="dcterms:W3CDTF">2026-07-24T18:48:00Z</dcterms:created>
  <dcterms:modified xsi:type="dcterms:W3CDTF">2026-07-24T19:28:00Z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9349c73c-9a70-4e64-994b-173ae29918fb</vt:lpwstr>
  </property>
</Properties>
</file>